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85ADD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FFFFFF" w:themeColor="background1"/>
          <w:sz w:val="28"/>
          <w:szCs w:val="28"/>
          <w:shd w:val="clear" w:color="auto" w:fill="auto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胡泰，男，中共党员，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讲师，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本科毕业于华中师范大学历史系，硕士毕业于中南财经大学政法学院，现湖北师范大学马克思主义学院任教。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现讲授《毛泽东思想与中国特色社会主义理论》《形势与政策》等课程。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2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2026-05-27T07:31:41Z</dcterms:created>
  <dc:creator>lenovo</dc:creator>
  <cp:lastModifiedBy>钟荣娣</cp:lastModifiedBy>
  <dcterms:modified xsi:type="dcterms:W3CDTF">2026-05-27T07:39:15Z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eyJoZGlkIjoiMGI2ZTNlZjQ1MTNiOWFhMDc2Zjk4ZTNkYzM0MWU3M2MiLCJ1c2VySWQiOiIxNzQ1MjUwNzIyIn0=</vt:lpwstr>
  </property>
  <property fmtid="{D5CDD505-2E9C-101B-9397-08002B2CF9AE}" pid="4" name="ICV">
    <vt:lpwstr>DC1D8BBFD4844DFEA057C37AED3F9927_12</vt:lpwstr>
  </property>
</Properties>
</file>