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2B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高榕蔚，女，中共党员，讲师，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博士，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</w:rPr>
        <w:t>邮箱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785191328@qq.com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，主要从事社会治理共同体，铸牢中华民族共同体意识等方面的研究，讲授《思想道德与法治》、《中华民族共同体概论》等课程；在《西北农林科技大学学报(社会科学版)》、《三峡大学学报(人文社会科学版)》等期刊发表论文4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4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2026-05-27T06:51:17Z</dcterms:created>
  <dc:creator>lenovo</dc:creator>
  <cp:lastModifiedBy>钟荣娣</cp:lastModifiedBy>
  <dcterms:modified xsi:type="dcterms:W3CDTF">2026-05-27T06:51:46Z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eyJoZGlkIjoiMGI2ZTNlZjQ1MTNiOWFhMDc2Zjk4ZTNkYzM0MWU3M2MiLCJ1c2VySWQiOiIxNzQ1MjUwNzIyIn0=</vt:lpwstr>
  </property>
  <property fmtid="{D5CDD505-2E9C-101B-9397-08002B2CF9AE}" pid="4" name="ICV">
    <vt:lpwstr>CF93CA8540EF4A3DB55806957D1744ED_12</vt:lpwstr>
  </property>
</Properties>
</file>